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03" w:rsidRPr="002030B2" w:rsidRDefault="00BA3B03" w:rsidP="00BA3B03">
      <w:pPr>
        <w:jc w:val="both"/>
        <w:rPr>
          <w:sz w:val="24"/>
          <w:szCs w:val="24"/>
        </w:rPr>
      </w:pPr>
      <w:proofErr w:type="spellStart"/>
      <w:r w:rsidRPr="002030B2">
        <w:rPr>
          <w:sz w:val="24"/>
          <w:szCs w:val="24"/>
        </w:rPr>
        <w:t>Специјална</w:t>
      </w:r>
      <w:proofErr w:type="spellEnd"/>
      <w:r w:rsidRPr="002030B2">
        <w:rPr>
          <w:sz w:val="24"/>
          <w:szCs w:val="24"/>
        </w:rPr>
        <w:t xml:space="preserve"> </w:t>
      </w:r>
      <w:proofErr w:type="spellStart"/>
      <w:r w:rsidRPr="002030B2">
        <w:rPr>
          <w:sz w:val="24"/>
          <w:szCs w:val="24"/>
        </w:rPr>
        <w:t>болница</w:t>
      </w:r>
      <w:proofErr w:type="spellEnd"/>
      <w:r w:rsidRPr="002030B2">
        <w:rPr>
          <w:sz w:val="24"/>
          <w:szCs w:val="24"/>
        </w:rPr>
        <w:t xml:space="preserve"> </w:t>
      </w:r>
      <w:proofErr w:type="spellStart"/>
      <w:r w:rsidRPr="002030B2">
        <w:rPr>
          <w:sz w:val="24"/>
          <w:szCs w:val="24"/>
        </w:rPr>
        <w:t>за</w:t>
      </w:r>
      <w:proofErr w:type="spellEnd"/>
      <w:r w:rsidRPr="002030B2">
        <w:rPr>
          <w:sz w:val="24"/>
          <w:szCs w:val="24"/>
        </w:rPr>
        <w:t xml:space="preserve"> </w:t>
      </w:r>
      <w:proofErr w:type="spellStart"/>
      <w:r w:rsidRPr="002030B2">
        <w:rPr>
          <w:sz w:val="24"/>
          <w:szCs w:val="24"/>
        </w:rPr>
        <w:t>рехабилитацију</w:t>
      </w:r>
      <w:proofErr w:type="spellEnd"/>
      <w:r w:rsidRPr="002030B2">
        <w:rPr>
          <w:sz w:val="24"/>
          <w:szCs w:val="24"/>
        </w:rPr>
        <w:t xml:space="preserve"> “</w:t>
      </w:r>
      <w:proofErr w:type="spellStart"/>
      <w:r w:rsidRPr="002030B2">
        <w:rPr>
          <w:sz w:val="24"/>
          <w:szCs w:val="24"/>
        </w:rPr>
        <w:t>Рибарска</w:t>
      </w:r>
      <w:proofErr w:type="spellEnd"/>
      <w:r w:rsidRPr="002030B2">
        <w:rPr>
          <w:sz w:val="24"/>
          <w:szCs w:val="24"/>
        </w:rPr>
        <w:t xml:space="preserve"> </w:t>
      </w:r>
      <w:proofErr w:type="spellStart"/>
      <w:r w:rsidRPr="002030B2">
        <w:rPr>
          <w:sz w:val="24"/>
          <w:szCs w:val="24"/>
        </w:rPr>
        <w:t>Бања</w:t>
      </w:r>
      <w:proofErr w:type="spellEnd"/>
      <w:r w:rsidRPr="002030B2">
        <w:rPr>
          <w:sz w:val="24"/>
          <w:szCs w:val="24"/>
        </w:rPr>
        <w:t>”</w:t>
      </w:r>
    </w:p>
    <w:p w:rsidR="00BA3B03" w:rsidRPr="002030B2" w:rsidRDefault="00BA3B03" w:rsidP="00BA3B03">
      <w:pPr>
        <w:jc w:val="both"/>
        <w:rPr>
          <w:sz w:val="24"/>
          <w:szCs w:val="24"/>
        </w:rPr>
      </w:pPr>
      <w:r w:rsidRPr="002030B2">
        <w:rPr>
          <w:sz w:val="24"/>
          <w:szCs w:val="24"/>
        </w:rPr>
        <w:t xml:space="preserve">37205 </w:t>
      </w:r>
      <w:proofErr w:type="spellStart"/>
      <w:r w:rsidRPr="002030B2">
        <w:rPr>
          <w:sz w:val="24"/>
          <w:szCs w:val="24"/>
        </w:rPr>
        <w:t>Рибарска</w:t>
      </w:r>
      <w:proofErr w:type="spellEnd"/>
      <w:r w:rsidRPr="002030B2">
        <w:rPr>
          <w:sz w:val="24"/>
          <w:szCs w:val="24"/>
        </w:rPr>
        <w:t xml:space="preserve"> </w:t>
      </w:r>
      <w:proofErr w:type="spellStart"/>
      <w:r w:rsidRPr="002030B2">
        <w:rPr>
          <w:sz w:val="24"/>
          <w:szCs w:val="24"/>
        </w:rPr>
        <w:t>Бања</w:t>
      </w:r>
      <w:proofErr w:type="spellEnd"/>
    </w:p>
    <w:p w:rsidR="00BA3B03" w:rsidRDefault="00BA3B03" w:rsidP="00BA3B03">
      <w:pPr>
        <w:jc w:val="both"/>
        <w:rPr>
          <w:sz w:val="24"/>
          <w:szCs w:val="24"/>
        </w:rPr>
      </w:pPr>
      <w:proofErr w:type="spellStart"/>
      <w:r w:rsidRPr="002030B2">
        <w:rPr>
          <w:sz w:val="24"/>
          <w:szCs w:val="24"/>
        </w:rPr>
        <w:t>Факс</w:t>
      </w:r>
      <w:proofErr w:type="spellEnd"/>
      <w:r w:rsidRPr="002030B2">
        <w:rPr>
          <w:sz w:val="24"/>
          <w:szCs w:val="24"/>
        </w:rPr>
        <w:t>: 037/ 865-129</w:t>
      </w:r>
    </w:p>
    <w:p w:rsidR="00BA3B03" w:rsidRPr="003150C3" w:rsidRDefault="00BA3B03" w:rsidP="00BA3B0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4937D7">
          <w:rPr>
            <w:rStyle w:val="Hyperlink"/>
            <w:sz w:val="24"/>
            <w:szCs w:val="24"/>
          </w:rPr>
          <w:t>ribarskabanja@yahoo.com</w:t>
        </w:r>
      </w:hyperlink>
      <w:r>
        <w:rPr>
          <w:sz w:val="24"/>
          <w:szCs w:val="24"/>
        </w:rPr>
        <w:t xml:space="preserve"> </w:t>
      </w:r>
    </w:p>
    <w:p w:rsidR="00BA3B03" w:rsidRPr="00E2766A" w:rsidRDefault="00BA3B03" w:rsidP="00BA3B03">
      <w:pPr>
        <w:pStyle w:val="Default"/>
        <w:jc w:val="both"/>
        <w:rPr>
          <w:rFonts w:asciiTheme="minorHAnsi" w:hAnsiTheme="minorHAnsi"/>
        </w:rPr>
      </w:pPr>
      <w:r w:rsidRPr="00E2766A">
        <w:rPr>
          <w:rFonts w:asciiTheme="minorHAnsi" w:hAnsiTheme="minorHAnsi"/>
        </w:rPr>
        <w:t>ПИТАЊА И ОДГОВОРИ</w:t>
      </w:r>
    </w:p>
    <w:p w:rsidR="00BA3B03" w:rsidRDefault="00BA3B03" w:rsidP="00490478">
      <w:pPr>
        <w:shd w:val="clear" w:color="auto" w:fill="E4F2F9"/>
        <w:spacing w:after="0" w:line="240" w:lineRule="auto"/>
        <w:rPr>
          <w:rFonts w:ascii="Arial" w:eastAsia="Times New Roman" w:hAnsi="Arial" w:cs="Arial"/>
          <w:color w:val="1A577B"/>
          <w:sz w:val="24"/>
          <w:szCs w:val="24"/>
        </w:rPr>
      </w:pPr>
    </w:p>
    <w:p w:rsidR="00490478" w:rsidRPr="00490478" w:rsidRDefault="00490478" w:rsidP="00490478">
      <w:pPr>
        <w:shd w:val="clear" w:color="auto" w:fill="E4F2F9"/>
        <w:spacing w:after="0" w:line="240" w:lineRule="auto"/>
        <w:rPr>
          <w:rFonts w:ascii="Arial" w:eastAsia="Times New Roman" w:hAnsi="Arial" w:cs="Arial"/>
          <w:color w:val="1A577B"/>
          <w:sz w:val="24"/>
          <w:szCs w:val="24"/>
        </w:rPr>
      </w:pP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Поштовани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>,</w:t>
      </w:r>
    </w:p>
    <w:p w:rsidR="00490478" w:rsidRPr="00490478" w:rsidRDefault="00490478" w:rsidP="00CA301F">
      <w:pPr>
        <w:shd w:val="clear" w:color="auto" w:fill="E4F2F9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proofErr w:type="spellStart"/>
      <w:proofErr w:type="gram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да</w:t>
      </w:r>
      <w:proofErr w:type="spellEnd"/>
      <w:proofErr w:type="gram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ли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може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да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се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јавна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набавка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обликује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по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партијама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јер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тражена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добра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не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спадају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у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исту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групу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производа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односно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предмет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јавне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набавке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> МАШИНЕ И УРЕЂАЈИ ЗА ПОТРЕБЕ</w:t>
      </w:r>
      <w:r w:rsidR="00CA301F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УГОСТИТЕЉСТВА, ОТВОРЕНИ ПОСТУПАК, ЈН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бр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12/15</w:t>
      </w:r>
      <w:r w:rsidRPr="00490478">
        <w:rPr>
          <w:rFonts w:ascii="Arial" w:eastAsia="Times New Roman" w:hAnsi="Arial" w:cs="Arial"/>
          <w:color w:val="1A577B"/>
          <w:sz w:val="40"/>
          <w:szCs w:val="40"/>
        </w:rPr>
        <w:t> </w:t>
      </w:r>
      <w:r w:rsidRPr="00490478">
        <w:rPr>
          <w:rFonts w:ascii="Arial" w:eastAsia="Times New Roman" w:hAnsi="Arial" w:cs="Arial"/>
          <w:color w:val="1A577B"/>
          <w:sz w:val="24"/>
          <w:szCs w:val="24"/>
        </w:rPr>
        <w:t> ОРН : </w:t>
      </w:r>
    </w:p>
    <w:p w:rsidR="00490478" w:rsidRPr="00490478" w:rsidRDefault="00490478" w:rsidP="00CA3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r w:rsidRPr="00490478">
        <w:rPr>
          <w:rFonts w:ascii="Arial" w:eastAsia="Times New Roman" w:hAnsi="Arial" w:cs="Arial"/>
          <w:color w:val="1A577B"/>
        </w:rPr>
        <w:t xml:space="preserve">39711120 </w:t>
      </w:r>
      <w:proofErr w:type="spellStart"/>
      <w:r w:rsidRPr="00490478">
        <w:rPr>
          <w:rFonts w:ascii="Arial" w:eastAsia="Times New Roman" w:hAnsi="Arial" w:cs="Arial"/>
          <w:color w:val="1A577B"/>
        </w:rPr>
        <w:t>Замрзивачи</w:t>
      </w:r>
      <w:proofErr w:type="spellEnd"/>
      <w:r w:rsidRPr="00490478">
        <w:rPr>
          <w:rFonts w:ascii="Arial" w:eastAsia="Times New Roman" w:hAnsi="Arial" w:cs="Arial"/>
          <w:color w:val="1A577B"/>
        </w:rPr>
        <w:t>,</w:t>
      </w:r>
    </w:p>
    <w:p w:rsidR="00490478" w:rsidRPr="00490478" w:rsidRDefault="00490478" w:rsidP="00CA3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r w:rsidRPr="00490478">
        <w:rPr>
          <w:rFonts w:ascii="Arial" w:eastAsia="Times New Roman" w:hAnsi="Arial" w:cs="Arial"/>
          <w:color w:val="1A577B"/>
        </w:rPr>
        <w:t xml:space="preserve">39711200 </w:t>
      </w:r>
      <w:proofErr w:type="spellStart"/>
      <w:r w:rsidRPr="00490478">
        <w:rPr>
          <w:rFonts w:ascii="Arial" w:eastAsia="Times New Roman" w:hAnsi="Arial" w:cs="Arial"/>
          <w:color w:val="1A577B"/>
        </w:rPr>
        <w:t>Апарати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за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прераду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хране</w:t>
      </w:r>
      <w:proofErr w:type="spellEnd"/>
    </w:p>
    <w:p w:rsidR="00490478" w:rsidRPr="00490478" w:rsidRDefault="00490478" w:rsidP="00CA3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r w:rsidRPr="00490478">
        <w:rPr>
          <w:rFonts w:ascii="Arial" w:eastAsia="Times New Roman" w:hAnsi="Arial" w:cs="Arial"/>
          <w:color w:val="1A577B"/>
        </w:rPr>
        <w:t xml:space="preserve">39711211 </w:t>
      </w:r>
      <w:proofErr w:type="spellStart"/>
      <w:r w:rsidRPr="00490478">
        <w:rPr>
          <w:rFonts w:ascii="Arial" w:eastAsia="Times New Roman" w:hAnsi="Arial" w:cs="Arial"/>
          <w:color w:val="1A577B"/>
        </w:rPr>
        <w:t>Апарати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за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мешање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хране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(</w:t>
      </w:r>
      <w:proofErr w:type="spellStart"/>
      <w:r w:rsidRPr="00490478">
        <w:rPr>
          <w:rFonts w:ascii="Arial" w:eastAsia="Times New Roman" w:hAnsi="Arial" w:cs="Arial"/>
          <w:color w:val="1A577B"/>
        </w:rPr>
        <w:t>миксери</w:t>
      </w:r>
      <w:proofErr w:type="spellEnd"/>
      <w:r w:rsidRPr="00490478">
        <w:rPr>
          <w:rFonts w:ascii="Arial" w:eastAsia="Times New Roman" w:hAnsi="Arial" w:cs="Arial"/>
          <w:color w:val="1A577B"/>
        </w:rPr>
        <w:t>)</w:t>
      </w:r>
    </w:p>
    <w:p w:rsidR="00490478" w:rsidRPr="00490478" w:rsidRDefault="00490478" w:rsidP="00CA3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r w:rsidRPr="00490478">
        <w:rPr>
          <w:rFonts w:ascii="Arial" w:eastAsia="Times New Roman" w:hAnsi="Arial" w:cs="Arial"/>
          <w:color w:val="1A577B"/>
        </w:rPr>
        <w:t xml:space="preserve">39711300 </w:t>
      </w:r>
      <w:proofErr w:type="spellStart"/>
      <w:r w:rsidRPr="00490478">
        <w:rPr>
          <w:rFonts w:ascii="Arial" w:eastAsia="Times New Roman" w:hAnsi="Arial" w:cs="Arial"/>
          <w:color w:val="1A577B"/>
        </w:rPr>
        <w:t>Електротермички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уређаји</w:t>
      </w:r>
      <w:proofErr w:type="spellEnd"/>
    </w:p>
    <w:p w:rsidR="00490478" w:rsidRPr="00490478" w:rsidRDefault="00490478" w:rsidP="00CA3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r w:rsidRPr="00490478">
        <w:rPr>
          <w:rFonts w:ascii="Arial" w:eastAsia="Times New Roman" w:hAnsi="Arial" w:cs="Arial"/>
          <w:color w:val="1A577B"/>
        </w:rPr>
        <w:t xml:space="preserve">39711360 </w:t>
      </w:r>
      <w:proofErr w:type="spellStart"/>
      <w:r w:rsidRPr="00490478">
        <w:rPr>
          <w:rFonts w:ascii="Arial" w:eastAsia="Times New Roman" w:hAnsi="Arial" w:cs="Arial"/>
          <w:color w:val="1A577B"/>
        </w:rPr>
        <w:t>Пећнице</w:t>
      </w:r>
      <w:proofErr w:type="spellEnd"/>
    </w:p>
    <w:p w:rsidR="00490478" w:rsidRPr="00490478" w:rsidRDefault="00490478" w:rsidP="00CA30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r w:rsidRPr="00490478">
        <w:rPr>
          <w:rFonts w:ascii="Arial" w:eastAsia="Times New Roman" w:hAnsi="Arial" w:cs="Arial"/>
          <w:color w:val="1A577B"/>
        </w:rPr>
        <w:t xml:space="preserve">39711410 </w:t>
      </w:r>
      <w:proofErr w:type="spellStart"/>
      <w:r w:rsidRPr="00490478">
        <w:rPr>
          <w:rFonts w:ascii="Arial" w:eastAsia="Times New Roman" w:hAnsi="Arial" w:cs="Arial"/>
          <w:color w:val="1A577B"/>
        </w:rPr>
        <w:t>Пекачи</w:t>
      </w:r>
      <w:proofErr w:type="spellEnd"/>
    </w:p>
    <w:p w:rsidR="00490478" w:rsidRPr="00490478" w:rsidRDefault="00490478" w:rsidP="00D816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proofErr w:type="gramStart"/>
      <w:r w:rsidRPr="00490478">
        <w:rPr>
          <w:rFonts w:ascii="Arial" w:eastAsia="Times New Roman" w:hAnsi="Arial" w:cs="Arial"/>
          <w:color w:val="1A577B"/>
        </w:rPr>
        <w:t xml:space="preserve">39711500 </w:t>
      </w:r>
      <w:proofErr w:type="spellStart"/>
      <w:r w:rsidRPr="00490478">
        <w:rPr>
          <w:rFonts w:ascii="Arial" w:eastAsia="Times New Roman" w:hAnsi="Arial" w:cs="Arial"/>
          <w:color w:val="1A577B"/>
        </w:rPr>
        <w:t>Отварачи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за</w:t>
      </w:r>
      <w:proofErr w:type="spellEnd"/>
      <w:r w:rsidRPr="00490478">
        <w:rPr>
          <w:rFonts w:ascii="Arial" w:eastAsia="Times New Roman" w:hAnsi="Arial" w:cs="Arial"/>
          <w:color w:val="1A577B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</w:rPr>
        <w:t>конзерве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>?</w:t>
      </w:r>
      <w:proofErr w:type="gramEnd"/>
    </w:p>
    <w:p w:rsidR="00490478" w:rsidRPr="00490478" w:rsidRDefault="00490478" w:rsidP="00CA301F">
      <w:pPr>
        <w:shd w:val="clear" w:color="auto" w:fill="E4F2F9"/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</w:rPr>
      </w:pP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Логично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је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такву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набаваку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поделити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по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партијама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а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не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спојити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у </w:t>
      </w:r>
      <w:proofErr w:type="spellStart"/>
      <w:proofErr w:type="gram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једну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,</w:t>
      </w:r>
      <w:proofErr w:type="gram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што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није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у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складу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са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чланом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3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став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1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тачка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12) и 35) ,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односно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добра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да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би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била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у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истој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партији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морају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да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буду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истоврсна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док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је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овде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спојена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расхладна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,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термичка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опрема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и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апарати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 xml:space="preserve"> </w:t>
      </w:r>
      <w:proofErr w:type="spellStart"/>
      <w:r w:rsidRPr="00490478">
        <w:rPr>
          <w:rFonts w:ascii="Arial" w:eastAsia="Times New Roman" w:hAnsi="Arial" w:cs="Arial"/>
          <w:color w:val="1A577B"/>
          <w:sz w:val="24"/>
          <w:szCs w:val="24"/>
        </w:rPr>
        <w:t>заједно</w:t>
      </w:r>
      <w:proofErr w:type="spellEnd"/>
      <w:r w:rsidRPr="00490478">
        <w:rPr>
          <w:rFonts w:ascii="Arial" w:eastAsia="Times New Roman" w:hAnsi="Arial" w:cs="Arial"/>
          <w:color w:val="1A577B"/>
          <w:sz w:val="24"/>
          <w:szCs w:val="24"/>
        </w:rPr>
        <w:t>.</w:t>
      </w:r>
    </w:p>
    <w:p w:rsidR="00BA3B03" w:rsidRDefault="00BA3B03" w:rsidP="00BA3B03">
      <w:pPr>
        <w:pStyle w:val="yiv2391295221msonormal"/>
        <w:shd w:val="clear" w:color="auto" w:fill="FFFFFF"/>
        <w:spacing w:before="0" w:beforeAutospacing="0" w:after="0" w:afterAutospacing="0"/>
        <w:rPr>
          <w:rFonts w:ascii="Arial" w:hAnsi="Arial" w:cs="Arial"/>
          <w:color w:val="1A577B"/>
        </w:rPr>
      </w:pPr>
    </w:p>
    <w:p w:rsidR="00BA3B03" w:rsidRPr="00690FFE" w:rsidRDefault="00490478" w:rsidP="00BA3B03">
      <w:pPr>
        <w:pStyle w:val="yiv2391295221msonormal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490478">
        <w:rPr>
          <w:rFonts w:ascii="Arial" w:hAnsi="Arial" w:cs="Arial"/>
          <w:color w:val="1A577B"/>
        </w:rPr>
        <w:t> </w:t>
      </w:r>
      <w:r w:rsidR="00BA3B03" w:rsidRPr="00AF675D">
        <w:rPr>
          <w:rFonts w:asciiTheme="minorHAnsi" w:hAnsiTheme="minorHAnsi"/>
          <w:b/>
          <w:sz w:val="23"/>
          <w:szCs w:val="23"/>
        </w:rPr>
        <w:t>ОДГОВОР:</w:t>
      </w:r>
      <w:r w:rsidR="00BA3B03">
        <w:rPr>
          <w:rFonts w:asciiTheme="minorHAnsi" w:hAnsiTheme="minorHAnsi"/>
          <w:sz w:val="23"/>
          <w:szCs w:val="23"/>
        </w:rPr>
        <w:t xml:space="preserve"> </w:t>
      </w:r>
    </w:p>
    <w:p w:rsidR="002964C8" w:rsidRDefault="002964C8" w:rsidP="002964C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конкурсном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предвидео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могућност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подношења</w:t>
      </w:r>
      <w:proofErr w:type="spellEnd"/>
      <w:r w:rsidR="008506B1" w:rsidRPr="008506B1">
        <w:rPr>
          <w:sz w:val="23"/>
          <w:szCs w:val="23"/>
        </w:rPr>
        <w:t xml:space="preserve"> </w:t>
      </w:r>
      <w:proofErr w:type="spellStart"/>
      <w:r w:rsidR="008506B1">
        <w:rPr>
          <w:sz w:val="23"/>
          <w:szCs w:val="23"/>
        </w:rPr>
        <w:t>понуде</w:t>
      </w:r>
      <w:proofErr w:type="spellEnd"/>
      <w:r w:rsidR="008506B1">
        <w:rPr>
          <w:sz w:val="23"/>
          <w:szCs w:val="23"/>
        </w:rPr>
        <w:t xml:space="preserve"> </w:t>
      </w:r>
      <w:proofErr w:type="spellStart"/>
      <w:r w:rsidR="008506B1">
        <w:rPr>
          <w:sz w:val="23"/>
          <w:szCs w:val="23"/>
        </w:rPr>
        <w:t>са</w:t>
      </w:r>
      <w:proofErr w:type="spellEnd"/>
      <w:r w:rsidR="008506B1">
        <w:rPr>
          <w:sz w:val="23"/>
          <w:szCs w:val="23"/>
        </w:rPr>
        <w:t xml:space="preserve"> </w:t>
      </w:r>
      <w:proofErr w:type="spellStart"/>
      <w:r w:rsidR="008506B1">
        <w:rPr>
          <w:sz w:val="23"/>
          <w:szCs w:val="23"/>
        </w:rPr>
        <w:t>подизвођачем</w:t>
      </w:r>
      <w:proofErr w:type="spellEnd"/>
      <w:r>
        <w:rPr>
          <w:sz w:val="23"/>
          <w:szCs w:val="23"/>
        </w:rPr>
        <w:t xml:space="preserve"> </w:t>
      </w:r>
      <w:r w:rsidR="008506B1">
        <w:rPr>
          <w:sz w:val="23"/>
          <w:szCs w:val="23"/>
        </w:rPr>
        <w:t xml:space="preserve">и </w:t>
      </w:r>
      <w:proofErr w:type="spellStart"/>
      <w:r w:rsidR="008506B1">
        <w:rPr>
          <w:sz w:val="23"/>
          <w:szCs w:val="23"/>
        </w:rPr>
        <w:t>могућност</w:t>
      </w:r>
      <w:proofErr w:type="spellEnd"/>
      <w:r w:rsidR="008506B1">
        <w:rPr>
          <w:sz w:val="23"/>
          <w:szCs w:val="23"/>
        </w:rPr>
        <w:t xml:space="preserve"> </w:t>
      </w:r>
      <w:proofErr w:type="spellStart"/>
      <w:r w:rsidR="008506B1">
        <w:rPr>
          <w:sz w:val="23"/>
          <w:szCs w:val="23"/>
        </w:rPr>
        <w:t>подношења</w:t>
      </w:r>
      <w:proofErr w:type="spellEnd"/>
      <w:r w:rsidR="008506B1" w:rsidRPr="008506B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заједничке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</w:t>
      </w:r>
      <w:r w:rsidR="008506B1">
        <w:rPr>
          <w:sz w:val="23"/>
          <w:szCs w:val="23"/>
        </w:rPr>
        <w:t>онуде</w:t>
      </w:r>
      <w:proofErr w:type="spellEnd"/>
      <w:r w:rsidR="008506B1">
        <w:rPr>
          <w:sz w:val="23"/>
          <w:szCs w:val="23"/>
        </w:rPr>
        <w:t xml:space="preserve"> </w:t>
      </w:r>
      <w:r w:rsidR="000205CB">
        <w:rPr>
          <w:sz w:val="23"/>
          <w:szCs w:val="23"/>
        </w:rPr>
        <w:t xml:space="preserve"> у</w:t>
      </w:r>
      <w:proofErr w:type="gramEnd"/>
      <w:r w:rsidR="000205CB">
        <w:rPr>
          <w:sz w:val="23"/>
          <w:szCs w:val="23"/>
        </w:rPr>
        <w:t xml:space="preserve"> складу са члановима 80. и 81. Закона о јавним набавкама.</w:t>
      </w:r>
    </w:p>
    <w:p w:rsidR="00BA3B03" w:rsidRPr="0059649B" w:rsidRDefault="0059649B" w:rsidP="00BA3B03">
      <w:pPr>
        <w:jc w:val="both"/>
        <w:rPr>
          <w:rFonts w:eastAsia="Times New Roman" w:cs="Arial"/>
          <w:sz w:val="24"/>
          <w:szCs w:val="24"/>
        </w:rPr>
      </w:pPr>
      <w:r w:rsidRPr="002964C8">
        <w:rPr>
          <w:rFonts w:eastAsia="Times New Roman" w:cs="Arial"/>
          <w:sz w:val="24"/>
          <w:szCs w:val="24"/>
        </w:rPr>
        <w:t>Комисија за јавну набавку остаје при конкурсној документацији.</w:t>
      </w:r>
    </w:p>
    <w:p w:rsidR="00BA3B03" w:rsidRDefault="00BA3B03" w:rsidP="00BA3B03">
      <w:pPr>
        <w:jc w:val="both"/>
        <w:rPr>
          <w:b/>
        </w:rPr>
      </w:pPr>
      <w:r>
        <w:rPr>
          <w:b/>
        </w:rPr>
        <w:t xml:space="preserve">ПИТАЊА И </w:t>
      </w:r>
      <w:proofErr w:type="gramStart"/>
      <w:r>
        <w:rPr>
          <w:b/>
        </w:rPr>
        <w:t>ОДГОВОРИ  СУ</w:t>
      </w:r>
      <w:proofErr w:type="gramEnd"/>
      <w:r>
        <w:rPr>
          <w:b/>
        </w:rPr>
        <w:t xml:space="preserve"> САСТАВНИ ДЕО КОНКУРСНЕ ДОКУМЕНТАЦИЈЕ.</w:t>
      </w:r>
    </w:p>
    <w:p w:rsidR="00BA3B03" w:rsidRPr="00206327" w:rsidRDefault="00BA3B03" w:rsidP="00BA3B03">
      <w:pPr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Рибарска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Бања</w:t>
      </w:r>
      <w:proofErr w:type="spellEnd"/>
      <w:r>
        <w:rPr>
          <w:sz w:val="23"/>
          <w:szCs w:val="23"/>
        </w:rPr>
        <w:t>, 29.</w:t>
      </w:r>
      <w:proofErr w:type="gramEnd"/>
      <w:r>
        <w:rPr>
          <w:sz w:val="23"/>
          <w:szCs w:val="23"/>
        </w:rPr>
        <w:t xml:space="preserve"> 05. 2015.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</w:p>
    <w:p w:rsidR="00BA3B03" w:rsidRPr="00B52E18" w:rsidRDefault="00BA3B03" w:rsidP="00BA3B03">
      <w:pPr>
        <w:jc w:val="right"/>
      </w:pPr>
      <w:proofErr w:type="spellStart"/>
      <w:r>
        <w:rPr>
          <w:sz w:val="23"/>
          <w:szCs w:val="23"/>
        </w:rPr>
        <w:t>Комисија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</w:p>
    <w:p w:rsidR="00234C0D" w:rsidRDefault="00234C0D"/>
    <w:sectPr w:rsidR="00234C0D" w:rsidSect="008A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577"/>
    <w:multiLevelType w:val="hybridMultilevel"/>
    <w:tmpl w:val="90FC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478"/>
    <w:rsid w:val="000205CB"/>
    <w:rsid w:val="00234C0D"/>
    <w:rsid w:val="002964C8"/>
    <w:rsid w:val="00490478"/>
    <w:rsid w:val="0059649B"/>
    <w:rsid w:val="00717E5A"/>
    <w:rsid w:val="008506B1"/>
    <w:rsid w:val="008973EF"/>
    <w:rsid w:val="008A31F9"/>
    <w:rsid w:val="00BA3B03"/>
    <w:rsid w:val="00CA301F"/>
    <w:rsid w:val="00D36B60"/>
    <w:rsid w:val="00D81646"/>
    <w:rsid w:val="00DB746A"/>
    <w:rsid w:val="00F7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478"/>
  </w:style>
  <w:style w:type="paragraph" w:styleId="NormalWeb">
    <w:name w:val="Normal (Web)"/>
    <w:basedOn w:val="Normal"/>
    <w:uiPriority w:val="99"/>
    <w:semiHidden/>
    <w:unhideWhenUsed/>
    <w:rsid w:val="004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04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0478"/>
    <w:rPr>
      <w:color w:val="0000FF"/>
      <w:u w:val="single"/>
    </w:rPr>
  </w:style>
  <w:style w:type="paragraph" w:customStyle="1" w:styleId="Default">
    <w:name w:val="Default"/>
    <w:rsid w:val="00BA3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2391295221msonormal">
    <w:name w:val="yiv2391295221msonormal"/>
    <w:basedOn w:val="Normal"/>
    <w:rsid w:val="00BA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A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barskabanj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2015-05-28T05:16:00Z</cp:lastPrinted>
  <dcterms:created xsi:type="dcterms:W3CDTF">2015-05-27T08:53:00Z</dcterms:created>
  <dcterms:modified xsi:type="dcterms:W3CDTF">2015-05-29T11:56:00Z</dcterms:modified>
</cp:coreProperties>
</file>